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ED" w:rsidRPr="00A22A82" w:rsidRDefault="00996F14">
      <w:pPr>
        <w:rPr>
          <w:b/>
          <w:sz w:val="28"/>
          <w:szCs w:val="28"/>
          <w:lang w:val="lv-LV"/>
        </w:rPr>
      </w:pPr>
      <w:r w:rsidRPr="00A22A82">
        <w:rPr>
          <w:b/>
          <w:sz w:val="28"/>
          <w:szCs w:val="28"/>
          <w:lang w:val="lv-LV"/>
        </w:rPr>
        <w:t>Mīmikas un kustības orķestra instrumentu spēlē.</w:t>
      </w:r>
      <w:r w:rsidR="00A22A82" w:rsidRPr="00A22A82">
        <w:rPr>
          <w:b/>
          <w:sz w:val="28"/>
          <w:szCs w:val="28"/>
          <w:lang w:val="lv-LV"/>
        </w:rPr>
        <w:t xml:space="preserve"> 6-7 g. vecumposmam.</w:t>
      </w:r>
    </w:p>
    <w:p w:rsidR="00996F14" w:rsidRDefault="00585DC4">
      <w:pPr>
        <w:rPr>
          <w:lang w:val="lv-LV"/>
        </w:rPr>
      </w:pPr>
      <w:hyperlink r:id="rId4" w:history="1">
        <w:r w:rsidR="00996F14" w:rsidRPr="00B965A0">
          <w:rPr>
            <w:rStyle w:val="Hipersaite"/>
            <w:lang w:val="lv-LV"/>
          </w:rPr>
          <w:t>www.dziesmasberniem.lv</w:t>
        </w:r>
      </w:hyperlink>
    </w:p>
    <w:p w:rsidR="00A22A82" w:rsidRPr="00581B50" w:rsidRDefault="00A22A82">
      <w:pPr>
        <w:rPr>
          <w:b/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t xml:space="preserve">Sagatavošanās posms- bērni kopā ar skolotāju klausās un vēro dažādu orķestra instrumentu spēli video </w:t>
      </w:r>
      <w:proofErr w:type="spellStart"/>
      <w:r w:rsidRPr="00581B50">
        <w:rPr>
          <w:b/>
          <w:sz w:val="32"/>
          <w:szCs w:val="32"/>
          <w:lang w:val="lv-LV"/>
        </w:rPr>
        <w:t>Youtube</w:t>
      </w:r>
      <w:proofErr w:type="spellEnd"/>
      <w:r w:rsidRPr="00581B50">
        <w:rPr>
          <w:b/>
          <w:sz w:val="32"/>
          <w:szCs w:val="32"/>
          <w:lang w:val="lv-LV"/>
        </w:rPr>
        <w:t xml:space="preserve"> kanālā. Nosauc tos un sameklē tos attēlos. Var izmantot </w:t>
      </w:r>
      <w:hyperlink r:id="rId5" w:history="1">
        <w:r w:rsidRPr="00581B50">
          <w:rPr>
            <w:rStyle w:val="Hipersaite"/>
            <w:b/>
            <w:sz w:val="32"/>
            <w:szCs w:val="32"/>
            <w:lang w:val="lv-LV"/>
          </w:rPr>
          <w:t>www.dziesmasberniem.lv</w:t>
        </w:r>
      </w:hyperlink>
      <w:r w:rsidRPr="00581B50">
        <w:rPr>
          <w:b/>
          <w:sz w:val="32"/>
          <w:szCs w:val="32"/>
          <w:lang w:val="lv-LV"/>
        </w:rPr>
        <w:t xml:space="preserve"> mājasl</w:t>
      </w:r>
      <w:r w:rsidR="00585DC4">
        <w:rPr>
          <w:b/>
          <w:sz w:val="32"/>
          <w:szCs w:val="32"/>
          <w:lang w:val="lv-LV"/>
        </w:rPr>
        <w:t>apu, sadaļu “instrumenti</w:t>
      </w:r>
      <w:r w:rsidRPr="00581B50">
        <w:rPr>
          <w:b/>
          <w:sz w:val="32"/>
          <w:szCs w:val="32"/>
          <w:lang w:val="lv-LV"/>
        </w:rPr>
        <w:t>”’-Metodiskie materiāli. Ja iespējams, organizē koncerta apmeklējumu</w:t>
      </w:r>
      <w:r w:rsidR="001D72A1">
        <w:rPr>
          <w:b/>
          <w:sz w:val="32"/>
          <w:szCs w:val="32"/>
          <w:lang w:val="lv-LV"/>
        </w:rPr>
        <w:t>, sadarbojoties ar vietējo mūzikas skolu.</w:t>
      </w:r>
    </w:p>
    <w:p w:rsidR="00996F14" w:rsidRPr="00581B50" w:rsidRDefault="00996F14">
      <w:pPr>
        <w:rPr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t>1.līmenis</w:t>
      </w:r>
      <w:r w:rsidRPr="00581B50">
        <w:rPr>
          <w:sz w:val="32"/>
          <w:szCs w:val="32"/>
          <w:lang w:val="lv-LV"/>
        </w:rPr>
        <w:t xml:space="preserve"> – iepazīšanās ar spēli - Bērni sadalās komandās pa 5, izskaita </w:t>
      </w:r>
      <w:bookmarkStart w:id="0" w:name="_GoBack"/>
      <w:bookmarkEnd w:id="0"/>
      <w:r w:rsidRPr="00581B50">
        <w:rPr>
          <w:sz w:val="32"/>
          <w:szCs w:val="32"/>
          <w:lang w:val="lv-LV"/>
        </w:rPr>
        <w:t xml:space="preserve">ar skaitāmpantu, kurš būs diriģents. Diriģents saņem aploksni ar 4 instrumentu attēliem. Skolotājs paskaidro uzdevumu secību, uzrakstot to uz tāfeles. Vērojot bērnus, skolotājs dod signālu, kad komandas ir sagatavojušās priekšnesumam. Fonā skan aktīva un priecīga instrumentāla mūzika. </w:t>
      </w:r>
    </w:p>
    <w:p w:rsidR="00996F14" w:rsidRPr="00581B50" w:rsidRDefault="00996F14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u w:val="single"/>
          <w:lang w:val="lv-LV"/>
        </w:rPr>
        <w:t>Uzdevums:</w:t>
      </w:r>
      <w:r w:rsidRPr="00581B50">
        <w:rPr>
          <w:sz w:val="32"/>
          <w:szCs w:val="32"/>
          <w:lang w:val="lv-LV"/>
        </w:rPr>
        <w:t xml:space="preserve"> 1. Noskaidro kādi ir instrumenti, kā tos spēlē izmantojot tikai žestus un mīmiku.</w:t>
      </w:r>
    </w:p>
    <w:p w:rsidR="00996F14" w:rsidRPr="00581B50" w:rsidRDefault="00996F14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 xml:space="preserve">                      2.izmēģina spēlēšanu kopā ar diriģentu.</w:t>
      </w:r>
    </w:p>
    <w:p w:rsidR="00996F14" w:rsidRPr="00581B50" w:rsidRDefault="00996F14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 xml:space="preserve">                      3. Pēc skolotāja nosaukta un atskaņota simfoniskās mūzikas parauga, katra grupa rāda savu     priekšnesumu. Nobeigumā pārējās komandas atmin redzētos orķestra instrumentus.</w:t>
      </w:r>
    </w:p>
    <w:p w:rsidR="00A22A82" w:rsidRPr="00581B50" w:rsidRDefault="00A22A82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 xml:space="preserve">                      4. Visi vienojas kopīgā orķestrī ar diriģentiem.</w:t>
      </w:r>
    </w:p>
    <w:p w:rsidR="00996F14" w:rsidRPr="00581B50" w:rsidRDefault="00996F14">
      <w:pPr>
        <w:rPr>
          <w:sz w:val="32"/>
          <w:szCs w:val="32"/>
          <w:lang w:val="lv-LV"/>
        </w:rPr>
      </w:pPr>
    </w:p>
    <w:p w:rsidR="00996F14" w:rsidRPr="00581B50" w:rsidRDefault="00A22A82">
      <w:pPr>
        <w:rPr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t>2.līmenis</w:t>
      </w:r>
      <w:r w:rsidRPr="00581B50">
        <w:rPr>
          <w:sz w:val="32"/>
          <w:szCs w:val="32"/>
          <w:lang w:val="lv-LV"/>
        </w:rPr>
        <w:t xml:space="preserve"> – Bērni izvēlas sev kartiņas, izpēta kāds orķestra instruments tajā attēlots. Izdomā, kā to attēlos žestos un mīmikā. Skolotāja atskaņo kādu orķestra skaņdarbu, nosaucot komponistu un skaņdarba nos</w:t>
      </w:r>
      <w:r w:rsidR="008C74B1" w:rsidRPr="00581B50">
        <w:rPr>
          <w:sz w:val="32"/>
          <w:szCs w:val="32"/>
          <w:lang w:val="lv-LV"/>
        </w:rPr>
        <w:t>aukumu. Rāda attēlus pa vienam, pa diviem, pa trīs instrumentiem kopā. Ja diriģents diriģē ar abām rokām, tad spēlē viss orķestris kopā.</w:t>
      </w:r>
      <w:r w:rsidRPr="00581B50">
        <w:rPr>
          <w:sz w:val="32"/>
          <w:szCs w:val="32"/>
          <w:lang w:val="lv-LV"/>
        </w:rPr>
        <w:t xml:space="preserve"> </w:t>
      </w:r>
      <w:r w:rsidRPr="00581B50">
        <w:rPr>
          <w:sz w:val="32"/>
          <w:szCs w:val="32"/>
          <w:lang w:val="lv-LV"/>
        </w:rPr>
        <w:lastRenderedPageBreak/>
        <w:t xml:space="preserve">Spēlē tikai tie, kuriem ir attiecīgais instruments. Skolotāja aicina sagrupēties pa instrumentu grupām. Pēc bērnu izvēles kāds var būt diriģents. </w:t>
      </w:r>
      <w:r w:rsidR="008C74B1" w:rsidRPr="00581B50">
        <w:rPr>
          <w:sz w:val="32"/>
          <w:szCs w:val="32"/>
          <w:lang w:val="lv-LV"/>
        </w:rPr>
        <w:t>Ja ir iespēja diriģentam noliek pulti un kociņu. Tad var diriģēt nerādot attēlus, bet izteiksmīgi skatoties un rādot ar vienu roku instrumentu grupām, ar abām rokām visiem kopā.</w:t>
      </w:r>
    </w:p>
    <w:p w:rsidR="008C74B1" w:rsidRPr="00581B50" w:rsidRDefault="008C74B1">
      <w:pPr>
        <w:rPr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t>3.līmenis</w:t>
      </w:r>
      <w:r w:rsidRPr="00581B50">
        <w:rPr>
          <w:sz w:val="32"/>
          <w:szCs w:val="32"/>
          <w:lang w:val="lv-LV"/>
        </w:rPr>
        <w:t xml:space="preserve"> – Bērni izvēlas sev instrumentu kartītes. Skolotāja aicina padomāt un sagrupēties – pūšamie instrumenti, stīgu instrumenti, sitamie instrumenti.</w:t>
      </w:r>
    </w:p>
    <w:p w:rsidR="008C74B1" w:rsidRPr="00581B50" w:rsidRDefault="008C74B1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>Attiecīgi piemeklēti skaņdarbu fragmenti katrai instrumentu grupai. Katra grupa reaģē uz savu skaņdarbu attēlojot savu instrumentu.</w:t>
      </w:r>
    </w:p>
    <w:p w:rsidR="008C74B1" w:rsidRPr="00581B50" w:rsidRDefault="008C74B1">
      <w:pPr>
        <w:rPr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t>4.līmenis</w:t>
      </w:r>
      <w:r w:rsidRPr="00581B50">
        <w:rPr>
          <w:sz w:val="32"/>
          <w:szCs w:val="32"/>
          <w:lang w:val="lv-LV"/>
        </w:rPr>
        <w:t xml:space="preserve"> – skolotāja aicina izvēlēties sev instrumentu no bērnudārzā pieejamajiem instrumentiem. Aicina sagrupēties pa instrumentu grupām. Iet pie katras grupas un jautā: ‘’Kāda ir šo instrumentu grupa?”(</w:t>
      </w:r>
      <w:proofErr w:type="spellStart"/>
      <w:r w:rsidR="00063799" w:rsidRPr="00581B50">
        <w:rPr>
          <w:sz w:val="32"/>
          <w:szCs w:val="32"/>
          <w:lang w:val="lv-LV"/>
        </w:rPr>
        <w:t>metalafoni</w:t>
      </w:r>
      <w:proofErr w:type="spellEnd"/>
      <w:r w:rsidR="00063799" w:rsidRPr="00581B50">
        <w:rPr>
          <w:sz w:val="32"/>
          <w:szCs w:val="32"/>
          <w:lang w:val="lv-LV"/>
        </w:rPr>
        <w:t xml:space="preserve">, bungas, kociņi, trijstūri, zvārguļi, tamburīni, šķīvīši, </w:t>
      </w:r>
      <w:proofErr w:type="spellStart"/>
      <w:r w:rsidR="00063799" w:rsidRPr="00581B50">
        <w:rPr>
          <w:sz w:val="32"/>
          <w:szCs w:val="32"/>
          <w:lang w:val="lv-LV"/>
        </w:rPr>
        <w:t>marakas</w:t>
      </w:r>
      <w:proofErr w:type="spellEnd"/>
      <w:r w:rsidR="00063799" w:rsidRPr="00581B50">
        <w:rPr>
          <w:sz w:val="32"/>
          <w:szCs w:val="32"/>
          <w:lang w:val="lv-LV"/>
        </w:rPr>
        <w:t xml:space="preserve">, kastaņetes, </w:t>
      </w:r>
      <w:proofErr w:type="spellStart"/>
      <w:r w:rsidR="00063799" w:rsidRPr="00581B50">
        <w:rPr>
          <w:sz w:val="32"/>
          <w:szCs w:val="32"/>
          <w:lang w:val="lv-LV"/>
        </w:rPr>
        <w:t>melodions</w:t>
      </w:r>
      <w:proofErr w:type="spellEnd"/>
      <w:r w:rsidR="00063799" w:rsidRPr="00581B50">
        <w:rPr>
          <w:sz w:val="32"/>
          <w:szCs w:val="32"/>
          <w:lang w:val="lv-LV"/>
        </w:rPr>
        <w:t xml:space="preserve">, klavieres, skaņu caurules, </w:t>
      </w:r>
      <w:proofErr w:type="spellStart"/>
      <w:r w:rsidR="00063799" w:rsidRPr="00581B50">
        <w:rPr>
          <w:sz w:val="32"/>
          <w:szCs w:val="32"/>
          <w:lang w:val="lv-LV"/>
        </w:rPr>
        <w:t>ksilafoni</w:t>
      </w:r>
      <w:proofErr w:type="spellEnd"/>
      <w:r w:rsidR="00063799" w:rsidRPr="00581B50">
        <w:rPr>
          <w:sz w:val="32"/>
          <w:szCs w:val="32"/>
          <w:lang w:val="lv-LV"/>
        </w:rPr>
        <w:t>)</w:t>
      </w:r>
    </w:p>
    <w:p w:rsidR="00063799" w:rsidRPr="00581B50" w:rsidRDefault="00063799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>(</w:t>
      </w:r>
      <w:proofErr w:type="spellStart"/>
      <w:r w:rsidRPr="00581B50">
        <w:rPr>
          <w:sz w:val="32"/>
          <w:szCs w:val="32"/>
          <w:lang w:val="lv-LV"/>
        </w:rPr>
        <w:t>svilpaunieki</w:t>
      </w:r>
      <w:proofErr w:type="spellEnd"/>
      <w:r w:rsidRPr="00581B50">
        <w:rPr>
          <w:sz w:val="32"/>
          <w:szCs w:val="32"/>
          <w:lang w:val="lv-LV"/>
        </w:rPr>
        <w:t xml:space="preserve">, stabules), (kokles, arfa, </w:t>
      </w:r>
      <w:proofErr w:type="spellStart"/>
      <w:r w:rsidRPr="00581B50">
        <w:rPr>
          <w:sz w:val="32"/>
          <w:szCs w:val="32"/>
          <w:lang w:val="lv-LV"/>
        </w:rPr>
        <w:t>pašgatavoti</w:t>
      </w:r>
      <w:proofErr w:type="spellEnd"/>
      <w:r w:rsidRPr="00581B50">
        <w:rPr>
          <w:sz w:val="32"/>
          <w:szCs w:val="32"/>
          <w:lang w:val="lv-LV"/>
        </w:rPr>
        <w:t xml:space="preserve"> instrumenti ar raustāmām gumijām)</w:t>
      </w:r>
    </w:p>
    <w:p w:rsidR="00581B50" w:rsidRPr="00581B50" w:rsidRDefault="00581B50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>Lūdz sagrupēties tos, kuri spēlē orķestrī. Noskaidro, ka pārējie instrumenti spēlē ansamblī. Lai gan mūsdienās orķestri spēlē kopā ar ģitārām arī. Un bungas ir gan orķestrī, gan ansamblī.</w:t>
      </w:r>
    </w:p>
    <w:p w:rsidR="00581B50" w:rsidRDefault="00581B50">
      <w:pPr>
        <w:rPr>
          <w:sz w:val="32"/>
          <w:szCs w:val="32"/>
          <w:lang w:val="lv-LV"/>
        </w:rPr>
      </w:pPr>
      <w:r w:rsidRPr="00581B50">
        <w:rPr>
          <w:sz w:val="32"/>
          <w:szCs w:val="32"/>
          <w:lang w:val="lv-LV"/>
        </w:rPr>
        <w:t>Visi kopā izspēlē kādu Latviešu tautas m</w:t>
      </w:r>
      <w:r>
        <w:rPr>
          <w:sz w:val="32"/>
          <w:szCs w:val="32"/>
          <w:lang w:val="lv-LV"/>
        </w:rPr>
        <w:t xml:space="preserve">ūzikas instrumentālo skaņdarbu, skolotāja rāda attēlus, kuri instrumenti spēlē, kad spēlē visi kopā, lai neveidotos troksnis, bet notiktu secīga instrumentu spēlēšana. </w:t>
      </w:r>
      <w:r w:rsidRPr="00581B50">
        <w:rPr>
          <w:sz w:val="32"/>
          <w:szCs w:val="32"/>
          <w:lang w:val="lv-LV"/>
        </w:rPr>
        <w:t xml:space="preserve">Tad kopīgi noskatās video </w:t>
      </w:r>
      <w:proofErr w:type="spellStart"/>
      <w:r w:rsidRPr="00581B50">
        <w:rPr>
          <w:sz w:val="32"/>
          <w:szCs w:val="32"/>
          <w:lang w:val="lv-LV"/>
        </w:rPr>
        <w:t>Youtube</w:t>
      </w:r>
      <w:proofErr w:type="spellEnd"/>
      <w:r w:rsidRPr="00581B50">
        <w:rPr>
          <w:sz w:val="32"/>
          <w:szCs w:val="32"/>
          <w:lang w:val="lv-LV"/>
        </w:rPr>
        <w:t xml:space="preserve"> kur spēlē tautas instrumentu ansamblis, kokļu ansamblis, ksilofoni un </w:t>
      </w:r>
      <w:proofErr w:type="spellStart"/>
      <w:r w:rsidRPr="00581B50">
        <w:rPr>
          <w:sz w:val="32"/>
          <w:szCs w:val="32"/>
          <w:lang w:val="lv-LV"/>
        </w:rPr>
        <w:t>marimba</w:t>
      </w:r>
      <w:proofErr w:type="spellEnd"/>
      <w:r w:rsidRPr="00581B50">
        <w:rPr>
          <w:sz w:val="32"/>
          <w:szCs w:val="32"/>
          <w:lang w:val="lv-LV"/>
        </w:rPr>
        <w:t xml:space="preserve">. Tikai bungu ansamblis. </w:t>
      </w:r>
    </w:p>
    <w:p w:rsidR="00581B50" w:rsidRPr="00581B50" w:rsidRDefault="00581B50">
      <w:pPr>
        <w:rPr>
          <w:sz w:val="32"/>
          <w:szCs w:val="32"/>
          <w:lang w:val="lv-LV"/>
        </w:rPr>
      </w:pPr>
      <w:r w:rsidRPr="00581B50">
        <w:rPr>
          <w:b/>
          <w:sz w:val="32"/>
          <w:szCs w:val="32"/>
          <w:lang w:val="lv-LV"/>
        </w:rPr>
        <w:lastRenderedPageBreak/>
        <w:t>5.līmenis</w:t>
      </w:r>
      <w:r>
        <w:rPr>
          <w:b/>
          <w:sz w:val="32"/>
          <w:szCs w:val="32"/>
          <w:lang w:val="lv-LV"/>
        </w:rPr>
        <w:t xml:space="preserve"> </w:t>
      </w:r>
      <w:r>
        <w:rPr>
          <w:sz w:val="32"/>
          <w:szCs w:val="32"/>
          <w:lang w:val="lv-LV"/>
        </w:rPr>
        <w:t xml:space="preserve">– bērni vingrinās spēlēt ar dinamiskajām gradācijām – </w:t>
      </w:r>
      <w:proofErr w:type="spellStart"/>
      <w:r>
        <w:rPr>
          <w:sz w:val="32"/>
          <w:szCs w:val="32"/>
          <w:lang w:val="lv-LV"/>
        </w:rPr>
        <w:t>forte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piano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fortissimo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pianissimo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meco</w:t>
      </w:r>
      <w:proofErr w:type="spellEnd"/>
      <w:r>
        <w:rPr>
          <w:sz w:val="32"/>
          <w:szCs w:val="32"/>
          <w:lang w:val="lv-LV"/>
        </w:rPr>
        <w:t xml:space="preserve"> </w:t>
      </w:r>
      <w:proofErr w:type="spellStart"/>
      <w:r>
        <w:rPr>
          <w:sz w:val="32"/>
          <w:szCs w:val="32"/>
          <w:lang w:val="lv-LV"/>
        </w:rPr>
        <w:t>forte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crescendo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diminuendo</w:t>
      </w:r>
      <w:proofErr w:type="spellEnd"/>
      <w:r>
        <w:rPr>
          <w:sz w:val="32"/>
          <w:szCs w:val="32"/>
          <w:lang w:val="lv-LV"/>
        </w:rPr>
        <w:t xml:space="preserve">, </w:t>
      </w:r>
      <w:proofErr w:type="spellStart"/>
      <w:r>
        <w:rPr>
          <w:sz w:val="32"/>
          <w:szCs w:val="32"/>
          <w:lang w:val="lv-LV"/>
        </w:rPr>
        <w:t>ritenuto</w:t>
      </w:r>
      <w:proofErr w:type="spellEnd"/>
      <w:r>
        <w:rPr>
          <w:sz w:val="32"/>
          <w:szCs w:val="32"/>
          <w:lang w:val="lv-LV"/>
        </w:rPr>
        <w:t>. Ir jāpiemeklē dinamiski kontrastējoši skaņdarbi.</w:t>
      </w:r>
    </w:p>
    <w:sectPr w:rsidR="00581B50" w:rsidRPr="00581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4"/>
    <w:rsid w:val="00063799"/>
    <w:rsid w:val="001D72A1"/>
    <w:rsid w:val="00262FED"/>
    <w:rsid w:val="00581B50"/>
    <w:rsid w:val="00585DC4"/>
    <w:rsid w:val="008C74B1"/>
    <w:rsid w:val="00996F14"/>
    <w:rsid w:val="00A2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612"/>
  <w15:chartTrackingRefBased/>
  <w15:docId w15:val="{4058630D-BCE1-4FCA-8535-348729F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96F1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esmasberniem.lv" TargetMode="External"/><Relationship Id="rId4" Type="http://schemas.openxmlformats.org/officeDocument/2006/relationships/hyperlink" Target="http://www.dziesmasberniem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2020-06-17T09:24:00Z</cp:lastPrinted>
  <dcterms:created xsi:type="dcterms:W3CDTF">2020-07-01T09:44:00Z</dcterms:created>
  <dcterms:modified xsi:type="dcterms:W3CDTF">2020-07-01T09:44:00Z</dcterms:modified>
</cp:coreProperties>
</file>